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B52" w:rsidRPr="008A0ADB" w:rsidRDefault="005F5B52" w:rsidP="00A35060">
      <w:pPr>
        <w:spacing w:after="0"/>
        <w:rPr>
          <w:rFonts w:asciiTheme="minorHAnsi" w:hAnsiTheme="minorHAnsi" w:cs="Calibri"/>
          <w:b/>
          <w:u w:val="single"/>
        </w:rPr>
      </w:pPr>
    </w:p>
    <w:p w:rsidR="008A287F" w:rsidRPr="008A0ADB" w:rsidRDefault="000373D4" w:rsidP="00A35060">
      <w:pPr>
        <w:spacing w:after="0"/>
        <w:rPr>
          <w:rFonts w:asciiTheme="minorHAnsi" w:hAnsiTheme="minorHAnsi" w:cs="Calibri"/>
          <w:b/>
          <w:sz w:val="28"/>
          <w:szCs w:val="28"/>
          <w:u w:val="single"/>
        </w:rPr>
      </w:pPr>
      <w:r w:rsidRPr="008A0ADB">
        <w:rPr>
          <w:rFonts w:asciiTheme="minorHAnsi" w:hAnsiTheme="minorHAnsi" w:cs="Calibri"/>
          <w:b/>
          <w:sz w:val="28"/>
          <w:szCs w:val="28"/>
          <w:u w:val="single"/>
        </w:rPr>
        <w:t>Aus der Ge</w:t>
      </w:r>
      <w:r w:rsidR="0085505E" w:rsidRPr="008A0ADB">
        <w:rPr>
          <w:rFonts w:asciiTheme="minorHAnsi" w:hAnsiTheme="minorHAnsi" w:cs="Calibri"/>
          <w:b/>
          <w:sz w:val="28"/>
          <w:szCs w:val="28"/>
          <w:u w:val="single"/>
        </w:rPr>
        <w:t>me</w:t>
      </w:r>
      <w:r w:rsidR="000E585F" w:rsidRPr="008A0ADB">
        <w:rPr>
          <w:rFonts w:asciiTheme="minorHAnsi" w:hAnsiTheme="minorHAnsi" w:cs="Calibri"/>
          <w:b/>
          <w:sz w:val="28"/>
          <w:szCs w:val="28"/>
          <w:u w:val="single"/>
        </w:rPr>
        <w:t>inderatssitzung vom</w:t>
      </w:r>
      <w:r w:rsidR="00A35060" w:rsidRPr="008A0ADB">
        <w:rPr>
          <w:rFonts w:asciiTheme="minorHAnsi" w:hAnsiTheme="minorHAnsi" w:cs="Calibri"/>
          <w:b/>
          <w:sz w:val="28"/>
          <w:szCs w:val="28"/>
          <w:u w:val="single"/>
        </w:rPr>
        <w:t xml:space="preserve"> </w:t>
      </w:r>
      <w:r w:rsidR="008A0ADB" w:rsidRPr="008A0ADB">
        <w:rPr>
          <w:rFonts w:asciiTheme="minorHAnsi" w:hAnsiTheme="minorHAnsi" w:cs="Calibri"/>
          <w:b/>
          <w:sz w:val="28"/>
          <w:szCs w:val="28"/>
          <w:u w:val="single"/>
        </w:rPr>
        <w:t>19. Februar 2014</w:t>
      </w:r>
    </w:p>
    <w:p w:rsidR="00805AC0" w:rsidRPr="008A0ADB" w:rsidRDefault="00805AC0" w:rsidP="00627F8D">
      <w:pPr>
        <w:spacing w:after="0"/>
        <w:rPr>
          <w:rFonts w:asciiTheme="minorHAnsi" w:eastAsia="Times New Roman" w:hAnsiTheme="minorHAnsi" w:cs="Calibri"/>
          <w:b/>
          <w:sz w:val="20"/>
          <w:szCs w:val="20"/>
          <w:lang w:eastAsia="de-CH"/>
        </w:rPr>
      </w:pPr>
    </w:p>
    <w:p w:rsidR="00DC35BE" w:rsidRPr="008A0ADB" w:rsidRDefault="00DC35BE" w:rsidP="00627F8D">
      <w:pPr>
        <w:spacing w:after="0"/>
        <w:rPr>
          <w:rFonts w:asciiTheme="minorHAnsi" w:eastAsia="Times New Roman" w:hAnsiTheme="minorHAnsi" w:cs="Calibri"/>
          <w:sz w:val="20"/>
          <w:szCs w:val="20"/>
          <w:lang w:eastAsia="de-CH"/>
        </w:rPr>
      </w:pPr>
    </w:p>
    <w:p w:rsidR="008A0ADB" w:rsidRPr="008A0ADB" w:rsidRDefault="00627F8D" w:rsidP="008A0ADB">
      <w:pPr>
        <w:pStyle w:val="FormatvorlageText10pt"/>
        <w:shd w:val="clear" w:color="auto" w:fill="D9D9D9"/>
        <w:spacing w:line="240" w:lineRule="auto"/>
        <w:ind w:left="2124" w:hanging="2124"/>
        <w:rPr>
          <w:rFonts w:asciiTheme="minorHAnsi" w:hAnsiTheme="minorHAnsi"/>
          <w:sz w:val="22"/>
          <w:szCs w:val="22"/>
        </w:rPr>
      </w:pPr>
      <w:r w:rsidRPr="008A0ADB">
        <w:rPr>
          <w:rFonts w:asciiTheme="minorHAnsi" w:hAnsiTheme="minorHAnsi"/>
          <w:b/>
          <w:bCs/>
          <w:sz w:val="22"/>
          <w:szCs w:val="22"/>
        </w:rPr>
        <w:t xml:space="preserve">Traktandum </w:t>
      </w:r>
      <w:r w:rsidR="008A0ADB" w:rsidRPr="008A0ADB">
        <w:rPr>
          <w:rFonts w:asciiTheme="minorHAnsi" w:hAnsiTheme="minorHAnsi"/>
          <w:b/>
          <w:bCs/>
          <w:sz w:val="22"/>
          <w:szCs w:val="22"/>
        </w:rPr>
        <w:t>4</w:t>
      </w:r>
      <w:r w:rsidR="00A20ED4" w:rsidRPr="008A0ADB">
        <w:rPr>
          <w:rFonts w:asciiTheme="minorHAnsi" w:hAnsiTheme="minorHAnsi"/>
          <w:b/>
          <w:bCs/>
          <w:sz w:val="22"/>
          <w:szCs w:val="22"/>
        </w:rPr>
        <w:tab/>
      </w:r>
      <w:r w:rsidR="008A0ADB" w:rsidRPr="008A0ADB">
        <w:rPr>
          <w:rFonts w:asciiTheme="minorHAnsi" w:hAnsiTheme="minorHAnsi"/>
          <w:b/>
          <w:bCs/>
          <w:sz w:val="22"/>
          <w:szCs w:val="22"/>
        </w:rPr>
        <w:t>Wahl des Stellvertreters des Inventurbeamten</w:t>
      </w:r>
    </w:p>
    <w:p w:rsidR="00EE2B34" w:rsidRPr="008A0ADB" w:rsidRDefault="00EE2B34" w:rsidP="00627F8D">
      <w:pPr>
        <w:spacing w:after="0"/>
        <w:rPr>
          <w:rFonts w:asciiTheme="minorHAnsi" w:hAnsiTheme="minorHAnsi" w:cs="Gautami"/>
          <w:b/>
          <w:bCs/>
          <w:sz w:val="20"/>
          <w:szCs w:val="20"/>
        </w:rPr>
      </w:pPr>
    </w:p>
    <w:p w:rsidR="008A0ADB" w:rsidRDefault="008A0ADB" w:rsidP="008A0ADB">
      <w:pPr>
        <w:spacing w:after="0" w:line="240" w:lineRule="auto"/>
      </w:pPr>
      <w:r>
        <w:t xml:space="preserve">Bis anhin war Nadja Lüthi, ehemalige Gemeinderätin und Vizegemeindepräsidentin, stellvertretende Inventurbeamtin. </w:t>
      </w:r>
      <w:r w:rsidRPr="00F6321B">
        <w:t>Der Vorsitzende schlägt</w:t>
      </w:r>
      <w:r>
        <w:t xml:space="preserve"> als neuen Stellvertreter</w:t>
      </w:r>
      <w:r w:rsidRPr="00F6321B">
        <w:t xml:space="preserve"> Vizegemeindepräsident Beat Gattlen vor.</w:t>
      </w:r>
    </w:p>
    <w:p w:rsidR="008A0ADB" w:rsidRDefault="008A0ADB" w:rsidP="008A0ADB">
      <w:pPr>
        <w:spacing w:after="0" w:line="240" w:lineRule="auto"/>
      </w:pPr>
      <w:r>
        <w:t>Es werden keine weiteren Vorschläge gemacht.</w:t>
      </w:r>
    </w:p>
    <w:p w:rsidR="008A0ADB" w:rsidRDefault="008A0ADB" w:rsidP="008A0ADB">
      <w:pPr>
        <w:spacing w:after="0" w:line="240" w:lineRule="auto"/>
      </w:pPr>
    </w:p>
    <w:p w:rsidR="008A0ADB" w:rsidRPr="00F6321B" w:rsidRDefault="008A0ADB" w:rsidP="008A0ADB">
      <w:pPr>
        <w:spacing w:after="0" w:line="240" w:lineRule="auto"/>
        <w:ind w:left="1418" w:hanging="1418"/>
      </w:pPr>
      <w:r w:rsidRPr="00F6321B">
        <w:rPr>
          <w:i/>
          <w:iCs/>
        </w:rPr>
        <w:t>Beschluss</w:t>
      </w:r>
      <w:r w:rsidRPr="00F6321B">
        <w:tab/>
      </w:r>
      <w:r>
        <w:t>Der Gemeinderat wählt einstimmig (mit Enthaltung des Gewählten) Beat Gattlen zum stellvertretenden Inventurbeamten.</w:t>
      </w:r>
    </w:p>
    <w:p w:rsidR="005F5B52" w:rsidRPr="008A0ADB" w:rsidRDefault="005F5B52" w:rsidP="00627F8D">
      <w:pPr>
        <w:spacing w:after="0"/>
        <w:rPr>
          <w:rFonts w:asciiTheme="minorHAnsi" w:hAnsiTheme="minorHAnsi"/>
          <w:iCs/>
          <w:sz w:val="20"/>
          <w:szCs w:val="20"/>
        </w:rPr>
      </w:pPr>
    </w:p>
    <w:p w:rsidR="00A20ED4" w:rsidRPr="008A0ADB" w:rsidRDefault="00A20ED4" w:rsidP="00627F8D">
      <w:pPr>
        <w:spacing w:after="0"/>
        <w:rPr>
          <w:rFonts w:asciiTheme="minorHAnsi" w:hAnsiTheme="minorHAnsi"/>
          <w:iCs/>
          <w:sz w:val="20"/>
          <w:szCs w:val="20"/>
        </w:rPr>
      </w:pPr>
    </w:p>
    <w:p w:rsidR="00A20ED4" w:rsidRPr="008A0ADB" w:rsidRDefault="00627F8D" w:rsidP="008A0ADB">
      <w:pPr>
        <w:pStyle w:val="FormatvorlageText10pt"/>
        <w:shd w:val="clear" w:color="auto" w:fill="D9D9D9"/>
        <w:spacing w:line="240" w:lineRule="auto"/>
        <w:ind w:left="2124" w:hanging="2124"/>
        <w:rPr>
          <w:rFonts w:asciiTheme="minorHAnsi" w:hAnsiTheme="minorHAnsi" w:cs="Gautami"/>
          <w:sz w:val="22"/>
          <w:szCs w:val="22"/>
        </w:rPr>
      </w:pPr>
      <w:r w:rsidRPr="008A0ADB">
        <w:rPr>
          <w:rFonts w:asciiTheme="minorHAnsi" w:hAnsiTheme="minorHAnsi"/>
          <w:b/>
          <w:bCs/>
          <w:sz w:val="22"/>
          <w:szCs w:val="22"/>
        </w:rPr>
        <w:t xml:space="preserve">Traktandum </w:t>
      </w:r>
      <w:r w:rsidR="008A0ADB">
        <w:rPr>
          <w:rFonts w:asciiTheme="minorHAnsi" w:hAnsiTheme="minorHAnsi"/>
          <w:b/>
          <w:bCs/>
          <w:sz w:val="22"/>
          <w:szCs w:val="22"/>
        </w:rPr>
        <w:t>5</w:t>
      </w:r>
      <w:r w:rsidR="00A20ED4" w:rsidRPr="008A0ADB">
        <w:rPr>
          <w:rFonts w:asciiTheme="minorHAnsi" w:hAnsiTheme="minorHAnsi"/>
          <w:b/>
          <w:bCs/>
          <w:sz w:val="22"/>
          <w:szCs w:val="22"/>
        </w:rPr>
        <w:tab/>
      </w:r>
      <w:r w:rsidR="008A0ADB" w:rsidRPr="008A0ADB">
        <w:rPr>
          <w:rFonts w:ascii="Calibri" w:hAnsi="Calibri"/>
          <w:b/>
          <w:bCs/>
          <w:sz w:val="22"/>
          <w:szCs w:val="22"/>
        </w:rPr>
        <w:t>Bericht über die GPK Wasseramt vom 4.2.2014</w:t>
      </w:r>
    </w:p>
    <w:p w:rsidR="00B82176" w:rsidRPr="008A0ADB" w:rsidRDefault="00B82176" w:rsidP="00627F8D">
      <w:pPr>
        <w:spacing w:after="0"/>
        <w:rPr>
          <w:rFonts w:asciiTheme="minorHAnsi" w:hAnsiTheme="minorHAnsi"/>
          <w:sz w:val="20"/>
          <w:szCs w:val="20"/>
          <w:lang w:eastAsia="de-CH"/>
        </w:rPr>
      </w:pPr>
    </w:p>
    <w:p w:rsidR="008A0ADB" w:rsidRPr="00355FF6" w:rsidRDefault="008A0ADB" w:rsidP="008A0ADB">
      <w:pPr>
        <w:spacing w:line="240" w:lineRule="auto"/>
        <w:rPr>
          <w:u w:val="single"/>
        </w:rPr>
      </w:pPr>
      <w:r w:rsidRPr="00355FF6">
        <w:rPr>
          <w:u w:val="single"/>
        </w:rPr>
        <w:t>Ausfinanzierung der Kantonalen Pensionskasse</w:t>
      </w:r>
    </w:p>
    <w:p w:rsidR="008A0ADB" w:rsidRDefault="008A0ADB" w:rsidP="008A0ADB">
      <w:pPr>
        <w:spacing w:line="240" w:lineRule="auto"/>
      </w:pPr>
      <w:r>
        <w:t>Der Gemeinderat hat an der letzten Sitzung vom 15.1.2014 beschlossen, die Variante 4 oder 3 zu vertreten.</w:t>
      </w:r>
    </w:p>
    <w:p w:rsidR="008A0ADB" w:rsidRDefault="008A0ADB" w:rsidP="008A0ADB">
      <w:pPr>
        <w:spacing w:line="240" w:lineRule="auto"/>
      </w:pPr>
      <w:r>
        <w:t>Die GPK hat sich einstimmig, mit einer Enthaltung, für Variante 4 entschieden. Das heisst, die Gemeinden zahlen keinen Beitrag, der Kanton soll zahlen. Wir teilen dem VSEG mit, dass wir Variante 4 unterstützen. Dabei erwarten wir, dass auch das Personal und die Gemeinden, die mit ihren Angestellten der Pensionskasse angeschlossen sind, einen angemessenen Beitrag leisten.</w:t>
      </w:r>
    </w:p>
    <w:p w:rsidR="008A0ADB" w:rsidRPr="00355FF6" w:rsidRDefault="008A0ADB" w:rsidP="008A0ADB">
      <w:pPr>
        <w:spacing w:line="240" w:lineRule="auto"/>
        <w:rPr>
          <w:u w:val="single"/>
        </w:rPr>
      </w:pPr>
      <w:r w:rsidRPr="00355FF6">
        <w:rPr>
          <w:u w:val="single"/>
        </w:rPr>
        <w:t>Wirtschaftstag in Biberist</w:t>
      </w:r>
    </w:p>
    <w:p w:rsidR="008A0ADB" w:rsidRDefault="008A0ADB" w:rsidP="008A0ADB">
      <w:pPr>
        <w:spacing w:line="240" w:lineRule="auto"/>
      </w:pPr>
      <w:r>
        <w:t>Biberist hat für die Abschlussklassen einen Wirtschaftstag organisiert, an dem ihnen Besichtigungen von verschiedenen Betrieben ermöglich wurde. Für Halten ist die Durchführung eines solchen Anlasses nicht möglich.</w:t>
      </w:r>
    </w:p>
    <w:p w:rsidR="008A0ADB" w:rsidRPr="00355FF6" w:rsidRDefault="008A0ADB" w:rsidP="008A0ADB">
      <w:pPr>
        <w:spacing w:line="240" w:lineRule="auto"/>
        <w:rPr>
          <w:u w:val="single"/>
        </w:rPr>
      </w:pPr>
      <w:r w:rsidRPr="00355FF6">
        <w:rPr>
          <w:u w:val="single"/>
        </w:rPr>
        <w:t>Fr. 2000</w:t>
      </w:r>
      <w:r>
        <w:rPr>
          <w:u w:val="single"/>
        </w:rPr>
        <w:t xml:space="preserve"> - Beitrag</w:t>
      </w:r>
      <w:r w:rsidRPr="00355FF6">
        <w:rPr>
          <w:u w:val="single"/>
        </w:rPr>
        <w:t xml:space="preserve"> beschlossen</w:t>
      </w:r>
    </w:p>
    <w:p w:rsidR="008A0ADB" w:rsidRDefault="008A0ADB" w:rsidP="008A0ADB">
      <w:pPr>
        <w:spacing w:line="240" w:lineRule="auto"/>
      </w:pPr>
      <w:r>
        <w:t>Für Abklärungen wenn die Top 5 fusionieren.</w:t>
      </w:r>
    </w:p>
    <w:p w:rsidR="00A20ED4" w:rsidRPr="008A0ADB" w:rsidRDefault="00A20ED4" w:rsidP="00627F8D">
      <w:pPr>
        <w:spacing w:after="0"/>
        <w:rPr>
          <w:rFonts w:asciiTheme="minorHAnsi" w:hAnsiTheme="minorHAnsi"/>
          <w:sz w:val="20"/>
          <w:szCs w:val="20"/>
          <w:lang w:eastAsia="de-CH"/>
        </w:rPr>
      </w:pPr>
    </w:p>
    <w:p w:rsidR="00A20ED4" w:rsidRPr="008A0ADB" w:rsidRDefault="00A20ED4" w:rsidP="00627F8D">
      <w:pPr>
        <w:spacing w:after="0"/>
        <w:rPr>
          <w:rFonts w:asciiTheme="minorHAnsi" w:hAnsiTheme="minorHAnsi"/>
          <w:sz w:val="20"/>
          <w:szCs w:val="20"/>
          <w:lang w:eastAsia="de-CH"/>
        </w:rPr>
      </w:pPr>
    </w:p>
    <w:p w:rsidR="00A20ED4" w:rsidRPr="008A0ADB" w:rsidRDefault="00627F8D" w:rsidP="008A0ADB">
      <w:pPr>
        <w:pStyle w:val="FormatvorlageText10pt"/>
        <w:shd w:val="clear" w:color="auto" w:fill="D9D9D9"/>
        <w:spacing w:line="240" w:lineRule="auto"/>
        <w:ind w:left="2124" w:hanging="2124"/>
        <w:rPr>
          <w:rFonts w:asciiTheme="minorHAnsi" w:hAnsiTheme="minorHAnsi" w:cs="Gautami"/>
          <w:sz w:val="22"/>
          <w:szCs w:val="22"/>
        </w:rPr>
      </w:pPr>
      <w:r w:rsidRPr="008A0ADB">
        <w:rPr>
          <w:rFonts w:asciiTheme="minorHAnsi" w:hAnsiTheme="minorHAnsi"/>
          <w:b/>
          <w:bCs/>
          <w:sz w:val="22"/>
          <w:szCs w:val="22"/>
        </w:rPr>
        <w:t xml:space="preserve">Traktandum </w:t>
      </w:r>
      <w:r w:rsidR="008A0ADB">
        <w:rPr>
          <w:rFonts w:asciiTheme="minorHAnsi" w:hAnsiTheme="minorHAnsi"/>
          <w:b/>
          <w:bCs/>
          <w:sz w:val="22"/>
          <w:szCs w:val="22"/>
        </w:rPr>
        <w:t>7</w:t>
      </w:r>
      <w:r w:rsidR="00A20ED4" w:rsidRPr="008A0ADB">
        <w:rPr>
          <w:rFonts w:asciiTheme="minorHAnsi" w:hAnsiTheme="minorHAnsi"/>
          <w:b/>
          <w:bCs/>
          <w:sz w:val="22"/>
          <w:szCs w:val="22"/>
        </w:rPr>
        <w:tab/>
      </w:r>
      <w:r w:rsidR="008A0ADB" w:rsidRPr="008A0ADB">
        <w:rPr>
          <w:rFonts w:ascii="Calibri" w:hAnsi="Calibri"/>
          <w:b/>
          <w:bCs/>
          <w:sz w:val="22"/>
          <w:szCs w:val="22"/>
        </w:rPr>
        <w:t>Neue Tierkörpersammelstelle in Zuchwil</w:t>
      </w:r>
    </w:p>
    <w:p w:rsidR="00A20ED4" w:rsidRPr="008A0ADB" w:rsidRDefault="00A20ED4" w:rsidP="00627F8D">
      <w:pPr>
        <w:spacing w:after="0"/>
        <w:rPr>
          <w:rFonts w:asciiTheme="minorHAnsi" w:hAnsiTheme="minorHAnsi"/>
          <w:lang w:eastAsia="de-CH"/>
        </w:rPr>
      </w:pPr>
    </w:p>
    <w:p w:rsidR="008A0ADB" w:rsidRDefault="008A0ADB" w:rsidP="008A0ADB">
      <w:pPr>
        <w:spacing w:after="0" w:line="240" w:lineRule="auto"/>
      </w:pPr>
      <w:r>
        <w:t xml:space="preserve">Der Brief zur Tierkörpersammelstelle vom 5. 2.2014 mit Vertragsentwurf wird allen Anwesenden verteilt. </w:t>
      </w:r>
    </w:p>
    <w:p w:rsidR="008A0ADB" w:rsidRDefault="008A0ADB" w:rsidP="008A0ADB">
      <w:pPr>
        <w:spacing w:after="0" w:line="240" w:lineRule="auto"/>
      </w:pPr>
      <w:r>
        <w:t>Per Ende 2013 ist der Baurechtsvertrag für die Tierkörpersammelstelle in Subingen ausgelaufen und kann nicht verlängert werden. Die Leitgemeinden Subingen und Biberist schlagen vor, den Standort bei der ZASE in Zuchwil auszubauen und gemeinsam zu betreiben. Die 16 Gemeinden, welche bis jetzt zu Subingen gehörten (darunter Halten) müssen sich mit einem einmaligen Betrag von Fr. 46'000 in Zuchwil einkaufen. Für Halten wäre das eine Summe von ca. Fr. 2500. Leitgemeinde für den gemeinsamen Standort wäre Subingen. Die Antwort und die Genehmigung des Betriebsreglements werden bis Ende Februar erwartet.</w:t>
      </w:r>
    </w:p>
    <w:p w:rsidR="008A0ADB" w:rsidRDefault="008A0ADB" w:rsidP="008A0ADB">
      <w:pPr>
        <w:spacing w:after="0" w:line="240" w:lineRule="auto"/>
      </w:pPr>
    </w:p>
    <w:p w:rsidR="008A0ADB" w:rsidRDefault="008A0ADB" w:rsidP="008A0ADB">
      <w:pPr>
        <w:spacing w:after="0" w:line="240" w:lineRule="auto"/>
      </w:pPr>
      <w:r w:rsidRPr="00F6321B">
        <w:rPr>
          <w:i/>
        </w:rPr>
        <w:t>Beschluss</w:t>
      </w:r>
      <w:r w:rsidRPr="00F6321B">
        <w:tab/>
      </w:r>
      <w:r>
        <w:t xml:space="preserve">Die Mitglieder des Gemeinderats stimmen dem Vorschlag für eine gemeinsam betriebene </w:t>
      </w:r>
    </w:p>
    <w:p w:rsidR="008A0ADB" w:rsidRDefault="008A0ADB" w:rsidP="008A0ADB">
      <w:pPr>
        <w:spacing w:after="0" w:line="240" w:lineRule="auto"/>
      </w:pPr>
      <w:r>
        <w:tab/>
      </w:r>
      <w:r>
        <w:tab/>
        <w:t xml:space="preserve">Tierkörpersammelstelle in Zuchwil einstimmig zu und genehmigen auch das vorliegende </w:t>
      </w:r>
    </w:p>
    <w:p w:rsidR="008A0ADB" w:rsidRDefault="008A0ADB" w:rsidP="008A0ADB">
      <w:pPr>
        <w:spacing w:after="0" w:line="240" w:lineRule="auto"/>
      </w:pPr>
      <w:r>
        <w:tab/>
      </w:r>
      <w:r>
        <w:tab/>
        <w:t>Betriebsreglement.</w:t>
      </w:r>
      <w:bookmarkStart w:id="0" w:name="_GoBack"/>
      <w:bookmarkEnd w:id="0"/>
    </w:p>
    <w:sectPr w:rsidR="008A0ADB" w:rsidSect="00627F8D">
      <w:headerReference w:type="default" r:id="rId8"/>
      <w:footerReference w:type="default" r:id="rId9"/>
      <w:pgSz w:w="11906" w:h="16838" w:code="9"/>
      <w:pgMar w:top="1245" w:right="851" w:bottom="709"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ADB" w:rsidRDefault="008A0ADB" w:rsidP="00B65FEC">
      <w:pPr>
        <w:spacing w:after="0" w:line="240" w:lineRule="auto"/>
      </w:pPr>
      <w:r>
        <w:separator/>
      </w:r>
    </w:p>
  </w:endnote>
  <w:endnote w:type="continuationSeparator" w:id="0">
    <w:p w:rsidR="008A0ADB" w:rsidRDefault="008A0ADB" w:rsidP="00B6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450" w:rsidRDefault="00A05450">
    <w:pPr>
      <w:pStyle w:val="Fuzeile"/>
      <w:jc w:val="right"/>
    </w:pPr>
    <w:r>
      <w:fldChar w:fldCharType="begin"/>
    </w:r>
    <w:r>
      <w:instrText>PAGE   \* MERGEFORMAT</w:instrText>
    </w:r>
    <w:r>
      <w:fldChar w:fldCharType="separate"/>
    </w:r>
    <w:r w:rsidR="008A0ADB" w:rsidRPr="008A0ADB">
      <w:rPr>
        <w:noProof/>
        <w:lang w:val="de-DE"/>
      </w:rPr>
      <w:t>1</w:t>
    </w:r>
    <w:r>
      <w:fldChar w:fldCharType="end"/>
    </w:r>
  </w:p>
  <w:p w:rsidR="00A05450" w:rsidRDefault="00A0545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ADB" w:rsidRDefault="008A0ADB" w:rsidP="00B65FEC">
      <w:pPr>
        <w:spacing w:after="0" w:line="240" w:lineRule="auto"/>
      </w:pPr>
      <w:r>
        <w:separator/>
      </w:r>
    </w:p>
  </w:footnote>
  <w:footnote w:type="continuationSeparator" w:id="0">
    <w:p w:rsidR="008A0ADB" w:rsidRDefault="008A0ADB" w:rsidP="00B65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F8D" w:rsidRDefault="00627F8D" w:rsidP="00627F8D">
    <w:pPr>
      <w:pStyle w:val="Kopfzeile"/>
      <w:tabs>
        <w:tab w:val="clear" w:pos="4536"/>
        <w:tab w:val="clear" w:pos="9072"/>
        <w:tab w:val="left" w:pos="851"/>
      </w:tabs>
    </w:pPr>
    <w:r>
      <w:rPr>
        <w:noProof/>
        <w:lang w:eastAsia="de-CH"/>
      </w:rPr>
      <w:drawing>
        <wp:anchor distT="0" distB="0" distL="114300" distR="114300" simplePos="0" relativeHeight="251659264" behindDoc="0" locked="0" layoutInCell="1" allowOverlap="1">
          <wp:simplePos x="0" y="0"/>
          <wp:positionH relativeFrom="margin">
            <wp:posOffset>57150</wp:posOffset>
          </wp:positionH>
          <wp:positionV relativeFrom="margin">
            <wp:posOffset>-581025</wp:posOffset>
          </wp:positionV>
          <wp:extent cx="371475" cy="495300"/>
          <wp:effectExtent l="0" t="0" r="9525"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tab/>
      <w:t>Einwohnergemeinde Halten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871126"/>
    <w:multiLevelType w:val="hybridMultilevel"/>
    <w:tmpl w:val="04E65F7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nsid w:val="5F504D93"/>
    <w:multiLevelType w:val="hybridMultilevel"/>
    <w:tmpl w:val="95EC06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ADB"/>
    <w:rsid w:val="000053A4"/>
    <w:rsid w:val="00024D54"/>
    <w:rsid w:val="00035C01"/>
    <w:rsid w:val="0003720E"/>
    <w:rsid w:val="000373D4"/>
    <w:rsid w:val="00056BCF"/>
    <w:rsid w:val="00086FEE"/>
    <w:rsid w:val="0008701C"/>
    <w:rsid w:val="000D77B5"/>
    <w:rsid w:val="000E4BE9"/>
    <w:rsid w:val="000E585F"/>
    <w:rsid w:val="00107C30"/>
    <w:rsid w:val="0012336D"/>
    <w:rsid w:val="00182FC2"/>
    <w:rsid w:val="001A4DC2"/>
    <w:rsid w:val="001C5D4E"/>
    <w:rsid w:val="001D27A7"/>
    <w:rsid w:val="001F04E3"/>
    <w:rsid w:val="00210C72"/>
    <w:rsid w:val="00211F13"/>
    <w:rsid w:val="00241754"/>
    <w:rsid w:val="00274112"/>
    <w:rsid w:val="002A07F4"/>
    <w:rsid w:val="002B0B47"/>
    <w:rsid w:val="002F2470"/>
    <w:rsid w:val="002F4E58"/>
    <w:rsid w:val="003131BB"/>
    <w:rsid w:val="003405AC"/>
    <w:rsid w:val="003550A7"/>
    <w:rsid w:val="00357415"/>
    <w:rsid w:val="004043A5"/>
    <w:rsid w:val="00427894"/>
    <w:rsid w:val="004671EB"/>
    <w:rsid w:val="00492250"/>
    <w:rsid w:val="004A50E5"/>
    <w:rsid w:val="004A5E39"/>
    <w:rsid w:val="004D0BC1"/>
    <w:rsid w:val="005029E0"/>
    <w:rsid w:val="00511D40"/>
    <w:rsid w:val="00534514"/>
    <w:rsid w:val="00542213"/>
    <w:rsid w:val="00591D03"/>
    <w:rsid w:val="005A2D51"/>
    <w:rsid w:val="005C5A6E"/>
    <w:rsid w:val="005F5B52"/>
    <w:rsid w:val="00606618"/>
    <w:rsid w:val="00627F8D"/>
    <w:rsid w:val="00644AEE"/>
    <w:rsid w:val="00665D9F"/>
    <w:rsid w:val="0067584A"/>
    <w:rsid w:val="006A2294"/>
    <w:rsid w:val="006F19C4"/>
    <w:rsid w:val="00805AC0"/>
    <w:rsid w:val="008101EE"/>
    <w:rsid w:val="00811150"/>
    <w:rsid w:val="00817DB0"/>
    <w:rsid w:val="0085505E"/>
    <w:rsid w:val="008A0ADB"/>
    <w:rsid w:val="008A287F"/>
    <w:rsid w:val="008A473F"/>
    <w:rsid w:val="008B111C"/>
    <w:rsid w:val="00903332"/>
    <w:rsid w:val="00927CCF"/>
    <w:rsid w:val="00983F56"/>
    <w:rsid w:val="00990A63"/>
    <w:rsid w:val="0099315D"/>
    <w:rsid w:val="0099718B"/>
    <w:rsid w:val="009B25AF"/>
    <w:rsid w:val="009D641B"/>
    <w:rsid w:val="009F65AF"/>
    <w:rsid w:val="00A05450"/>
    <w:rsid w:val="00A16B64"/>
    <w:rsid w:val="00A20ED4"/>
    <w:rsid w:val="00A23452"/>
    <w:rsid w:val="00A35060"/>
    <w:rsid w:val="00A66D57"/>
    <w:rsid w:val="00AA5C01"/>
    <w:rsid w:val="00B10668"/>
    <w:rsid w:val="00B3659E"/>
    <w:rsid w:val="00B65FEC"/>
    <w:rsid w:val="00B719B3"/>
    <w:rsid w:val="00B82176"/>
    <w:rsid w:val="00BB4E9D"/>
    <w:rsid w:val="00BD12CA"/>
    <w:rsid w:val="00BF540E"/>
    <w:rsid w:val="00C63A32"/>
    <w:rsid w:val="00C90530"/>
    <w:rsid w:val="00CB5254"/>
    <w:rsid w:val="00CD5314"/>
    <w:rsid w:val="00D11DF2"/>
    <w:rsid w:val="00D56A21"/>
    <w:rsid w:val="00D57339"/>
    <w:rsid w:val="00D60CA3"/>
    <w:rsid w:val="00DA34CD"/>
    <w:rsid w:val="00DC35BE"/>
    <w:rsid w:val="00DC5999"/>
    <w:rsid w:val="00DD3083"/>
    <w:rsid w:val="00E91062"/>
    <w:rsid w:val="00EE2B34"/>
    <w:rsid w:val="00F33AF2"/>
    <w:rsid w:val="00F565CC"/>
    <w:rsid w:val="00F91CFF"/>
    <w:rsid w:val="00FC41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BCF13C-5C44-4FF8-AAB8-7D326E50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65FEC"/>
    <w:pPr>
      <w:tabs>
        <w:tab w:val="center" w:pos="4536"/>
        <w:tab w:val="right" w:pos="9072"/>
      </w:tabs>
    </w:pPr>
  </w:style>
  <w:style w:type="character" w:customStyle="1" w:styleId="KopfzeileZchn">
    <w:name w:val="Kopfzeile Zchn"/>
    <w:link w:val="Kopfzeile"/>
    <w:uiPriority w:val="99"/>
    <w:rsid w:val="00B65FEC"/>
    <w:rPr>
      <w:sz w:val="22"/>
      <w:szCs w:val="22"/>
      <w:lang w:eastAsia="en-US"/>
    </w:rPr>
  </w:style>
  <w:style w:type="paragraph" w:styleId="Fuzeile">
    <w:name w:val="footer"/>
    <w:basedOn w:val="Standard"/>
    <w:link w:val="FuzeileZchn"/>
    <w:uiPriority w:val="99"/>
    <w:unhideWhenUsed/>
    <w:rsid w:val="00B65FEC"/>
    <w:pPr>
      <w:tabs>
        <w:tab w:val="center" w:pos="4536"/>
        <w:tab w:val="right" w:pos="9072"/>
      </w:tabs>
    </w:pPr>
  </w:style>
  <w:style w:type="character" w:customStyle="1" w:styleId="FuzeileZchn">
    <w:name w:val="Fußzeile Zchn"/>
    <w:link w:val="Fuzeile"/>
    <w:uiPriority w:val="99"/>
    <w:rsid w:val="00B65FEC"/>
    <w:rPr>
      <w:sz w:val="22"/>
      <w:szCs w:val="22"/>
      <w:lang w:eastAsia="en-US"/>
    </w:rPr>
  </w:style>
  <w:style w:type="paragraph" w:customStyle="1" w:styleId="Text">
    <w:name w:val="Text"/>
    <w:basedOn w:val="Standard"/>
    <w:next w:val="Standard"/>
    <w:link w:val="TextZchn"/>
    <w:rsid w:val="000053A4"/>
    <w:pPr>
      <w:spacing w:after="0" w:line="312" w:lineRule="auto"/>
    </w:pPr>
    <w:rPr>
      <w:rFonts w:ascii="Gautami" w:eastAsia="Times New Roman" w:hAnsi="Gautami"/>
      <w:sz w:val="20"/>
      <w:szCs w:val="20"/>
      <w:lang w:eastAsia="de-CH"/>
    </w:rPr>
  </w:style>
  <w:style w:type="character" w:customStyle="1" w:styleId="TextZchn">
    <w:name w:val="Text Zchn"/>
    <w:link w:val="Text"/>
    <w:rsid w:val="000053A4"/>
    <w:rPr>
      <w:rFonts w:ascii="Gautami" w:eastAsia="Times New Roman" w:hAnsi="Gautami"/>
    </w:rPr>
  </w:style>
  <w:style w:type="paragraph" w:styleId="Sprechblasentext">
    <w:name w:val="Balloon Text"/>
    <w:basedOn w:val="Standard"/>
    <w:link w:val="SprechblasentextZchn"/>
    <w:uiPriority w:val="99"/>
    <w:semiHidden/>
    <w:unhideWhenUsed/>
    <w:rsid w:val="0012336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2336D"/>
    <w:rPr>
      <w:rFonts w:ascii="Tahoma" w:hAnsi="Tahoma" w:cs="Tahoma"/>
      <w:sz w:val="16"/>
      <w:szCs w:val="16"/>
      <w:lang w:eastAsia="en-US"/>
    </w:rPr>
  </w:style>
  <w:style w:type="paragraph" w:customStyle="1" w:styleId="FormatvorlageText10pt">
    <w:name w:val="Formatvorlage Text + 10 pt"/>
    <w:basedOn w:val="Text"/>
    <w:link w:val="FormatvorlageText10ptZchn"/>
    <w:uiPriority w:val="99"/>
    <w:rsid w:val="0067584A"/>
  </w:style>
  <w:style w:type="character" w:customStyle="1" w:styleId="FormatvorlageText10ptZchn">
    <w:name w:val="Formatvorlage Text + 10 pt Zchn"/>
    <w:link w:val="FormatvorlageText10pt"/>
    <w:uiPriority w:val="99"/>
    <w:rsid w:val="0067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260">
      <w:bodyDiv w:val="1"/>
      <w:marLeft w:val="0"/>
      <w:marRight w:val="0"/>
      <w:marTop w:val="0"/>
      <w:marBottom w:val="0"/>
      <w:divBdr>
        <w:top w:val="none" w:sz="0" w:space="0" w:color="auto"/>
        <w:left w:val="none" w:sz="0" w:space="0" w:color="auto"/>
        <w:bottom w:val="none" w:sz="0" w:space="0" w:color="auto"/>
        <w:right w:val="none" w:sz="0" w:space="0" w:color="auto"/>
      </w:divBdr>
    </w:div>
    <w:div w:id="293801821">
      <w:bodyDiv w:val="1"/>
      <w:marLeft w:val="0"/>
      <w:marRight w:val="0"/>
      <w:marTop w:val="0"/>
      <w:marBottom w:val="0"/>
      <w:divBdr>
        <w:top w:val="none" w:sz="0" w:space="0" w:color="auto"/>
        <w:left w:val="none" w:sz="0" w:space="0" w:color="auto"/>
        <w:bottom w:val="none" w:sz="0" w:space="0" w:color="auto"/>
        <w:right w:val="none" w:sz="0" w:space="0" w:color="auto"/>
      </w:divBdr>
    </w:div>
    <w:div w:id="630408084">
      <w:bodyDiv w:val="1"/>
      <w:marLeft w:val="0"/>
      <w:marRight w:val="0"/>
      <w:marTop w:val="0"/>
      <w:marBottom w:val="0"/>
      <w:divBdr>
        <w:top w:val="none" w:sz="0" w:space="0" w:color="auto"/>
        <w:left w:val="none" w:sz="0" w:space="0" w:color="auto"/>
        <w:bottom w:val="none" w:sz="0" w:space="0" w:color="auto"/>
        <w:right w:val="none" w:sz="0" w:space="0" w:color="auto"/>
      </w:divBdr>
    </w:div>
    <w:div w:id="805704221">
      <w:bodyDiv w:val="1"/>
      <w:marLeft w:val="0"/>
      <w:marRight w:val="0"/>
      <w:marTop w:val="0"/>
      <w:marBottom w:val="0"/>
      <w:divBdr>
        <w:top w:val="none" w:sz="0" w:space="0" w:color="auto"/>
        <w:left w:val="none" w:sz="0" w:space="0" w:color="auto"/>
        <w:bottom w:val="none" w:sz="0" w:space="0" w:color="auto"/>
        <w:right w:val="none" w:sz="0" w:space="0" w:color="auto"/>
      </w:divBdr>
    </w:div>
    <w:div w:id="833179448">
      <w:bodyDiv w:val="1"/>
      <w:marLeft w:val="0"/>
      <w:marRight w:val="0"/>
      <w:marTop w:val="0"/>
      <w:marBottom w:val="0"/>
      <w:divBdr>
        <w:top w:val="none" w:sz="0" w:space="0" w:color="auto"/>
        <w:left w:val="none" w:sz="0" w:space="0" w:color="auto"/>
        <w:bottom w:val="none" w:sz="0" w:space="0" w:color="auto"/>
        <w:right w:val="none" w:sz="0" w:space="0" w:color="auto"/>
      </w:divBdr>
    </w:div>
    <w:div w:id="1412970900">
      <w:bodyDiv w:val="1"/>
      <w:marLeft w:val="0"/>
      <w:marRight w:val="0"/>
      <w:marTop w:val="0"/>
      <w:marBottom w:val="0"/>
      <w:divBdr>
        <w:top w:val="none" w:sz="0" w:space="0" w:color="auto"/>
        <w:left w:val="none" w:sz="0" w:space="0" w:color="auto"/>
        <w:bottom w:val="none" w:sz="0" w:space="0" w:color="auto"/>
        <w:right w:val="none" w:sz="0" w:space="0" w:color="auto"/>
      </w:divBdr>
    </w:div>
    <w:div w:id="1501658000">
      <w:bodyDiv w:val="1"/>
      <w:marLeft w:val="0"/>
      <w:marRight w:val="0"/>
      <w:marTop w:val="0"/>
      <w:marBottom w:val="0"/>
      <w:divBdr>
        <w:top w:val="none" w:sz="0" w:space="0" w:color="auto"/>
        <w:left w:val="none" w:sz="0" w:space="0" w:color="auto"/>
        <w:bottom w:val="none" w:sz="0" w:space="0" w:color="auto"/>
        <w:right w:val="none" w:sz="0" w:space="0" w:color="auto"/>
      </w:divBdr>
    </w:div>
    <w:div w:id="1519587599">
      <w:bodyDiv w:val="1"/>
      <w:marLeft w:val="0"/>
      <w:marRight w:val="0"/>
      <w:marTop w:val="0"/>
      <w:marBottom w:val="0"/>
      <w:divBdr>
        <w:top w:val="none" w:sz="0" w:space="0" w:color="auto"/>
        <w:left w:val="none" w:sz="0" w:space="0" w:color="auto"/>
        <w:bottom w:val="none" w:sz="0" w:space="0" w:color="auto"/>
        <w:right w:val="none" w:sz="0" w:space="0" w:color="auto"/>
      </w:divBdr>
    </w:div>
    <w:div w:id="1746148322">
      <w:bodyDiv w:val="1"/>
      <w:marLeft w:val="0"/>
      <w:marRight w:val="0"/>
      <w:marTop w:val="0"/>
      <w:marBottom w:val="0"/>
      <w:divBdr>
        <w:top w:val="none" w:sz="0" w:space="0" w:color="auto"/>
        <w:left w:val="none" w:sz="0" w:space="0" w:color="auto"/>
        <w:bottom w:val="none" w:sz="0" w:space="0" w:color="auto"/>
        <w:right w:val="none" w:sz="0" w:space="0" w:color="auto"/>
      </w:divBdr>
    </w:div>
    <w:div w:id="1807818705">
      <w:bodyDiv w:val="1"/>
      <w:marLeft w:val="0"/>
      <w:marRight w:val="0"/>
      <w:marTop w:val="0"/>
      <w:marBottom w:val="0"/>
      <w:divBdr>
        <w:top w:val="none" w:sz="0" w:space="0" w:color="auto"/>
        <w:left w:val="none" w:sz="0" w:space="0" w:color="auto"/>
        <w:bottom w:val="none" w:sz="0" w:space="0" w:color="auto"/>
        <w:right w:val="none" w:sz="0" w:space="0" w:color="auto"/>
      </w:divBdr>
    </w:div>
    <w:div w:id="1835031563">
      <w:bodyDiv w:val="1"/>
      <w:marLeft w:val="0"/>
      <w:marRight w:val="0"/>
      <w:marTop w:val="0"/>
      <w:marBottom w:val="0"/>
      <w:divBdr>
        <w:top w:val="none" w:sz="0" w:space="0" w:color="auto"/>
        <w:left w:val="none" w:sz="0" w:space="0" w:color="auto"/>
        <w:bottom w:val="none" w:sz="0" w:space="0" w:color="auto"/>
        <w:right w:val="none" w:sz="0" w:space="0" w:color="auto"/>
      </w:divBdr>
    </w:div>
    <w:div w:id="21204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Webseite\Ausz&#252;ge%20Protokoll%20GR%202014\ZZ-VORLAGE%20PROTOKOLLAUSZU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96F22-CE29-4D16-9CCF-78ADEC1B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ZZ-VORLAGE PROTOKOLLAUSZUG</Template>
  <TotalTime>0</TotalTime>
  <Pages>1</Pages>
  <Words>322</Words>
  <Characters>2033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EG Halten</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Niederberger</dc:creator>
  <cp:keywords/>
  <dc:description/>
  <cp:lastModifiedBy>Christine Niederberger</cp:lastModifiedBy>
  <cp:revision>1</cp:revision>
  <cp:lastPrinted>2012-03-22T08:06:00Z</cp:lastPrinted>
  <dcterms:created xsi:type="dcterms:W3CDTF">2014-03-11T17:06:00Z</dcterms:created>
  <dcterms:modified xsi:type="dcterms:W3CDTF">2014-03-11T17:13:00Z</dcterms:modified>
</cp:coreProperties>
</file>